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FF05C0" w:rsidRDefault="000B77F0" w:rsidP="00FF05C0">
      <w:pPr>
        <w:spacing w:after="0" w:line="360" w:lineRule="auto"/>
        <w:jc w:val="center"/>
        <w:rPr>
          <w:rFonts w:ascii="Arial" w:hAnsi="Arial" w:cs="Arial"/>
          <w:b/>
          <w:bCs/>
          <w:lang w:val="es-ES"/>
        </w:rPr>
      </w:pPr>
      <w:r w:rsidRPr="00FF05C0">
        <w:rPr>
          <w:rFonts w:ascii="Arial" w:hAnsi="Arial" w:cs="Arial"/>
          <w:b/>
          <w:bCs/>
          <w:lang w:val="es-ES"/>
        </w:rPr>
        <w:lastRenderedPageBreak/>
        <w:t>Guía para el fortalecimiento de aprendizajes con menor nivel de desempeño según resultados de las PNE diagnósticas</w:t>
      </w:r>
    </w:p>
    <w:p w14:paraId="5A5AFD54" w14:textId="77777777" w:rsidR="000B77F0" w:rsidRPr="00FF05C0" w:rsidRDefault="000B77F0" w:rsidP="00FF05C0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FF05C0" w:rsidRDefault="00667B33" w:rsidP="00FF05C0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FF05C0" w:rsidRDefault="00667B33" w:rsidP="00FF05C0">
      <w:pPr>
        <w:spacing w:after="0" w:line="360" w:lineRule="auto"/>
        <w:jc w:val="both"/>
        <w:rPr>
          <w:rFonts w:ascii="Arial" w:hAnsi="Arial" w:cs="Arial"/>
          <w:b/>
          <w:bCs/>
          <w:lang w:val="es-ES"/>
        </w:rPr>
      </w:pPr>
      <w:r w:rsidRPr="00FF05C0">
        <w:rPr>
          <w:rFonts w:ascii="Arial" w:hAnsi="Arial" w:cs="Arial"/>
          <w:b/>
          <w:bCs/>
          <w:lang w:val="es-ES"/>
        </w:rPr>
        <w:t>Instrucción general:</w:t>
      </w:r>
      <w:r w:rsidRPr="00FF05C0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debe llenar toda la estructura (tabla) 3 veces por separado. No mezcle aprendizajes diferentes en una misma sección.</w:t>
      </w:r>
    </w:p>
    <w:p w14:paraId="0923DDAC" w14:textId="77777777" w:rsidR="00667B33" w:rsidRDefault="00667B33" w:rsidP="000B77F0">
      <w:pPr>
        <w:spacing w:after="0"/>
        <w:rPr>
          <w:b/>
          <w:bCs/>
          <w:lang w:val="es-ES"/>
        </w:rPr>
      </w:pPr>
    </w:p>
    <w:p w14:paraId="36458221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FF05C0" w:rsidRDefault="007D06AA" w:rsidP="008D64D1">
            <w:pPr>
              <w:jc w:val="center"/>
              <w:rPr>
                <w:rFonts w:ascii="Arial" w:hAnsi="Arial" w:cs="Arial"/>
                <w:b/>
                <w:bCs/>
                <w:lang w:val="es-ES"/>
              </w:rPr>
            </w:pPr>
            <w:r w:rsidRPr="00FF05C0">
              <w:rPr>
                <w:rFonts w:ascii="Arial" w:hAnsi="Arial" w:cs="Arial"/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5D6A6EBC" w14:textId="41EAA68A" w:rsidR="009D2F90" w:rsidRPr="00FF05C0" w:rsidRDefault="009D2F90" w:rsidP="003D4638">
            <w:pPr>
              <w:rPr>
                <w:rFonts w:ascii="Arial" w:hAnsi="Arial" w:cs="Arial"/>
              </w:rPr>
            </w:pPr>
            <w:r w:rsidRPr="00FF05C0">
              <w:rPr>
                <w:rFonts w:ascii="Arial" w:hAnsi="Arial" w:cs="Arial"/>
              </w:rPr>
              <w:t xml:space="preserve">• Asignatura </w:t>
            </w:r>
            <w:r w:rsidRPr="00FF05C0">
              <w:rPr>
                <w:rFonts w:ascii="Arial" w:hAnsi="Arial" w:cs="Arial"/>
              </w:rPr>
              <w:br/>
              <w:t xml:space="preserve">Educación Cívica </w:t>
            </w:r>
          </w:p>
        </w:tc>
        <w:tc>
          <w:tcPr>
            <w:tcW w:w="2943" w:type="dxa"/>
          </w:tcPr>
          <w:p w14:paraId="191F01BA" w14:textId="57642DFA" w:rsidR="009D2F90" w:rsidRPr="00FF05C0" w:rsidRDefault="009D2F90" w:rsidP="003D4638">
            <w:pPr>
              <w:rPr>
                <w:rFonts w:ascii="Arial" w:hAnsi="Arial" w:cs="Arial"/>
              </w:rPr>
            </w:pPr>
            <w:r w:rsidRPr="00FF05C0">
              <w:rPr>
                <w:rFonts w:ascii="Arial" w:hAnsi="Arial" w:cs="Arial"/>
              </w:rPr>
              <w:t>• Nivel educativo</w:t>
            </w:r>
            <w:r w:rsidRPr="00FF05C0">
              <w:rPr>
                <w:rFonts w:ascii="Arial" w:hAnsi="Arial" w:cs="Arial"/>
              </w:rPr>
              <w:br/>
              <w:t>10°</w:t>
            </w:r>
          </w:p>
        </w:tc>
        <w:tc>
          <w:tcPr>
            <w:tcW w:w="2943" w:type="dxa"/>
          </w:tcPr>
          <w:p w14:paraId="3EC06942" w14:textId="46D3AE56" w:rsidR="009D2F90" w:rsidRPr="00FF05C0" w:rsidRDefault="009D2F90" w:rsidP="002A576E">
            <w:pPr>
              <w:rPr>
                <w:rFonts w:ascii="Arial" w:hAnsi="Arial" w:cs="Arial"/>
              </w:rPr>
            </w:pPr>
            <w:r w:rsidRPr="00FF05C0">
              <w:rPr>
                <w:rFonts w:ascii="Arial" w:hAnsi="Arial" w:cs="Arial"/>
              </w:rPr>
              <w:t xml:space="preserve">• Tiempo estimado </w:t>
            </w:r>
            <w:r w:rsidRPr="00FF05C0">
              <w:rPr>
                <w:rFonts w:ascii="Arial" w:hAnsi="Arial" w:cs="Arial"/>
              </w:rPr>
              <w:br/>
              <w:t xml:space="preserve">2 lecciones (80 minutos) </w:t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05BB5375" w14:textId="0BDB52E4" w:rsidR="007D06AA" w:rsidRPr="00770454" w:rsidRDefault="007D06AA" w:rsidP="005918BF">
            <w:pPr>
              <w:jc w:val="both"/>
              <w:rPr>
                <w:b/>
                <w:bCs/>
                <w:color w:val="0070C0"/>
                <w:lang w:val="es-AR"/>
              </w:rPr>
            </w:pPr>
          </w:p>
          <w:p w14:paraId="4FC3D400" w14:textId="77777777" w:rsidR="00E400DC" w:rsidRPr="00E400DC" w:rsidRDefault="00E400DC" w:rsidP="00E400DC">
            <w:pPr>
              <w:tabs>
                <w:tab w:val="left" w:pos="3195"/>
              </w:tabs>
              <w:spacing w:before="120" w:after="120"/>
              <w:rPr>
                <w:rFonts w:ascii="Arial" w:eastAsiaTheme="minorEastAsia" w:hAnsi="Arial" w:cs="Arial"/>
                <w:sz w:val="24"/>
                <w:szCs w:val="24"/>
                <w:lang w:val="es-ES_tradnl" w:eastAsia="zh-CN"/>
              </w:rPr>
            </w:pPr>
            <w:r w:rsidRPr="00E400DC">
              <w:rPr>
                <w:rFonts w:ascii="Arial" w:eastAsiaTheme="minorEastAsia" w:hAnsi="Arial" w:cs="Arial"/>
                <w:sz w:val="24"/>
                <w:szCs w:val="24"/>
                <w:lang w:val="es-ES_tradnl" w:eastAsia="zh-CN"/>
              </w:rPr>
              <w:t>Analiza la importancia de los procesos electorales mediante la interpretación de su relación con la participación ciudadana para valorar la incidencia de estos procesos en el funcionamiento del sistema democrático.</w:t>
            </w:r>
          </w:p>
          <w:p w14:paraId="00FCEF96" w14:textId="624B0929" w:rsidR="00FC0A2B" w:rsidRPr="003F3AA3" w:rsidRDefault="00FC0A2B" w:rsidP="00C473E5">
            <w:pPr>
              <w:tabs>
                <w:tab w:val="left" w:pos="3195"/>
              </w:tabs>
              <w:spacing w:before="120" w:after="120"/>
              <w:rPr>
                <w:lang w:val="es-ES_tradnl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3CEAF2F7" w14:textId="77777777" w:rsidR="001A2C99" w:rsidRPr="00D03773" w:rsidRDefault="001A2C99" w:rsidP="001A2C99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uerte"/>
                <w:rFonts w:ascii="Segoe UI" w:hAnsi="Segoe UI" w:cs="Segoe UI"/>
                <w:sz w:val="21"/>
                <w:szCs w:val="21"/>
              </w:rPr>
              <w:t>1</w:t>
            </w:r>
            <w:r w:rsidRPr="00D03773">
              <w:rPr>
                <w:rStyle w:val="Fuerte"/>
                <w:rFonts w:ascii="Arial" w:hAnsi="Arial" w:cs="Arial"/>
                <w:sz w:val="22"/>
                <w:szCs w:val="22"/>
              </w:rPr>
              <w:t>. Activación de conocimientos previos (15 min):</w:t>
            </w:r>
            <w:r w:rsidRPr="00D03773">
              <w:rPr>
                <w:rFonts w:ascii="Arial" w:hAnsi="Arial" w:cs="Arial"/>
                <w:sz w:val="22"/>
                <w:szCs w:val="22"/>
              </w:rPr>
              <w:br/>
              <w:t>La persona docente inicia con la pregunta generadora:</w:t>
            </w:r>
            <w:r w:rsidRPr="00D03773">
              <w:rPr>
                <w:rFonts w:ascii="Arial" w:hAnsi="Arial" w:cs="Arial"/>
                <w:sz w:val="22"/>
                <w:szCs w:val="22"/>
              </w:rPr>
              <w:br/>
            </w:r>
            <w:r w:rsidRPr="00D03773">
              <w:rPr>
                <w:rStyle w:val="nfasis"/>
                <w:rFonts w:ascii="Arial" w:hAnsi="Arial" w:cs="Arial"/>
                <w:sz w:val="22"/>
                <w:szCs w:val="22"/>
              </w:rPr>
              <w:t>“¿Qué pasaría en un país si no se realizaran elecciones?”</w:t>
            </w:r>
          </w:p>
          <w:p w14:paraId="4646E7B1" w14:textId="465EB287" w:rsidR="00CF646E" w:rsidRPr="00D03773" w:rsidRDefault="001A2C99" w:rsidP="00CF646E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  <w:lang w:eastAsia="es-CR"/>
              </w:rPr>
            </w:pPr>
            <w:r w:rsidRPr="00D03773">
              <w:rPr>
                <w:rFonts w:ascii="Arial" w:hAnsi="Arial" w:cs="Arial"/>
                <w:sz w:val="22"/>
                <w:szCs w:val="22"/>
              </w:rPr>
              <w:t>El estudiantado responde de forma individual en su cuaderno (5 minutos).</w:t>
            </w:r>
            <w:r w:rsidRPr="00D03773">
              <w:rPr>
                <w:rFonts w:ascii="Arial" w:hAnsi="Arial" w:cs="Arial"/>
                <w:sz w:val="22"/>
                <w:szCs w:val="22"/>
              </w:rPr>
              <w:br/>
              <w:t>Posteriormente, se desarrolla una lluvia de ideas guiada (10 minutos), en la cual el docente registra conceptos clave como: elecciones, participación ciudadana, voto, representación, de</w:t>
            </w:r>
            <w:r w:rsidR="00CF646E" w:rsidRPr="00D03773">
              <w:rPr>
                <w:rFonts w:ascii="Arial" w:hAnsi="Arial" w:cs="Arial"/>
                <w:b/>
                <w:bCs/>
                <w:sz w:val="22"/>
                <w:szCs w:val="22"/>
                <w:lang w:eastAsia="es-CR"/>
              </w:rPr>
              <w:t xml:space="preserve"> 2. Análisis de información – “Procesos electorales y participación” (30 min):</w:t>
            </w:r>
            <w:r w:rsidR="00CF646E" w:rsidRPr="00D03773">
              <w:rPr>
                <w:rFonts w:ascii="Arial" w:hAnsi="Arial" w:cs="Arial"/>
                <w:sz w:val="22"/>
                <w:szCs w:val="22"/>
                <w:lang w:eastAsia="es-CR"/>
              </w:rPr>
              <w:br/>
              <w:t>La persona docente presenta una ficha o recurso con información breve (texto, gráfico o ejemplo) sobre los procesos electorales en Costa Rica, incluyendo:</w:t>
            </w:r>
          </w:p>
          <w:p w14:paraId="2933449F" w14:textId="77777777" w:rsidR="00CF646E" w:rsidRPr="00D03773" w:rsidRDefault="00CF646E" w:rsidP="00CF646E">
            <w:pPr>
              <w:numPr>
                <w:ilvl w:val="0"/>
                <w:numId w:val="3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Etapas del proceso electoral</w:t>
            </w:r>
          </w:p>
          <w:p w14:paraId="2EDC6101" w14:textId="77777777" w:rsidR="00CF646E" w:rsidRPr="00D03773" w:rsidRDefault="00CF646E" w:rsidP="00CF646E">
            <w:pPr>
              <w:numPr>
                <w:ilvl w:val="0"/>
                <w:numId w:val="3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Participación ciudadana (votación, fiscalización, observación)</w:t>
            </w:r>
          </w:p>
          <w:p w14:paraId="578223A7" w14:textId="77777777" w:rsidR="00CF646E" w:rsidRPr="00D03773" w:rsidRDefault="00CF646E" w:rsidP="00CF646E">
            <w:pPr>
              <w:numPr>
                <w:ilvl w:val="0"/>
                <w:numId w:val="3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Importancia de las elecciones en la democracia</w:t>
            </w:r>
          </w:p>
          <w:p w14:paraId="369E91AA" w14:textId="77777777" w:rsidR="00CF646E" w:rsidRPr="00D03773" w:rsidRDefault="00CF646E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lastRenderedPageBreak/>
              <w:t>En parejas, el estudiantado debe:</w:t>
            </w:r>
          </w:p>
          <w:p w14:paraId="7C46F1FC" w14:textId="77777777" w:rsidR="00CF646E" w:rsidRPr="00D03773" w:rsidRDefault="00CF646E" w:rsidP="00B53D72">
            <w:pPr>
              <w:numPr>
                <w:ilvl w:val="0"/>
                <w:numId w:val="32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Identificar la relación entre elecciones y participación ciudadana</w:t>
            </w:r>
          </w:p>
          <w:p w14:paraId="48BE3879" w14:textId="77777777" w:rsidR="00CF646E" w:rsidRPr="00D03773" w:rsidRDefault="00CF646E" w:rsidP="00B53D72">
            <w:pPr>
              <w:numPr>
                <w:ilvl w:val="0"/>
                <w:numId w:val="32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Explicar cómo los procesos electorales permiten la representación democrática</w:t>
            </w:r>
          </w:p>
          <w:p w14:paraId="44895166" w14:textId="77777777" w:rsidR="00CF646E" w:rsidRPr="00D03773" w:rsidRDefault="00CF646E" w:rsidP="00B53D72">
            <w:pPr>
              <w:numPr>
                <w:ilvl w:val="0"/>
                <w:numId w:val="32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Anotar un ejemplo concreto</w:t>
            </w:r>
          </w:p>
          <w:p w14:paraId="63048EEB" w14:textId="77777777" w:rsidR="00CF646E" w:rsidRPr="00D03773" w:rsidRDefault="00CF646E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El docente acompaña el proceso orientando el análisis.</w:t>
            </w:r>
            <w:r w:rsidRPr="00D03773">
              <w:rPr>
                <w:rFonts w:ascii="Arial" w:eastAsia="Times New Roman" w:hAnsi="Arial" w:cs="Arial"/>
                <w:lang w:eastAsia="es-CR"/>
              </w:rPr>
              <w:br/>
              <w:t>Al finalizar, se realiza una puesta en común donde varias parejas comparten sus respuestas.</w:t>
            </w:r>
          </w:p>
          <w:p w14:paraId="646680C1" w14:textId="77777777" w:rsidR="002F7A45" w:rsidRPr="00D03773" w:rsidRDefault="002F7A45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b/>
                <w:bCs/>
                <w:lang w:eastAsia="es-CR"/>
              </w:rPr>
              <w:t>3. Aplicación – “La importancia de votar” (25 min):</w:t>
            </w:r>
            <w:r w:rsidRPr="00D03773">
              <w:rPr>
                <w:rFonts w:ascii="Arial" w:eastAsia="Times New Roman" w:hAnsi="Arial" w:cs="Arial"/>
                <w:lang w:eastAsia="es-CR"/>
              </w:rPr>
              <w:br/>
              <w:t>En grupos de 3 estudiantes, la persona docente plantea un caso hipotético, por ejemplo:</w:t>
            </w:r>
            <w:r w:rsidRPr="00D03773">
              <w:rPr>
                <w:rFonts w:ascii="Arial" w:eastAsia="Times New Roman" w:hAnsi="Arial" w:cs="Arial"/>
                <w:lang w:eastAsia="es-CR"/>
              </w:rPr>
              <w:br/>
            </w:r>
            <w:r w:rsidRPr="00D03773">
              <w:rPr>
                <w:rFonts w:ascii="Arial" w:eastAsia="Times New Roman" w:hAnsi="Arial" w:cs="Arial"/>
                <w:i/>
                <w:iCs/>
                <w:lang w:eastAsia="es-CR"/>
              </w:rPr>
              <w:t>"En un país, la mayoría de la población decide no participar en las elecciones."</w:t>
            </w:r>
          </w:p>
          <w:p w14:paraId="4B665144" w14:textId="77777777" w:rsidR="002F7A45" w:rsidRPr="00D03773" w:rsidRDefault="002F7A45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Cada grupo debe:</w:t>
            </w:r>
          </w:p>
          <w:p w14:paraId="2F487FC9" w14:textId="77777777" w:rsidR="002F7A45" w:rsidRPr="00D03773" w:rsidRDefault="002F7A45" w:rsidP="00B53D72">
            <w:pPr>
              <w:numPr>
                <w:ilvl w:val="0"/>
                <w:numId w:val="33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Identificar las consecuencias para la democracia</w:t>
            </w:r>
          </w:p>
          <w:p w14:paraId="0B5B12F2" w14:textId="77777777" w:rsidR="002F7A45" w:rsidRPr="00D03773" w:rsidRDefault="002F7A45" w:rsidP="00B53D72">
            <w:pPr>
              <w:numPr>
                <w:ilvl w:val="0"/>
                <w:numId w:val="33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Explicar cómo afecta la legitimidad del gobierno</w:t>
            </w:r>
          </w:p>
          <w:p w14:paraId="3FF287FC" w14:textId="77777777" w:rsidR="002F7A45" w:rsidRPr="00D03773" w:rsidRDefault="002F7A45" w:rsidP="00B53D72">
            <w:pPr>
              <w:numPr>
                <w:ilvl w:val="0"/>
                <w:numId w:val="33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Proponer acciones para fomentar la participación ciudadana</w:t>
            </w:r>
          </w:p>
          <w:p w14:paraId="56579F9E" w14:textId="77777777" w:rsidR="002F7A45" w:rsidRPr="00D03773" w:rsidRDefault="002F7A45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Se realiza una exposición breve por grupo y validación colectiva.</w:t>
            </w:r>
          </w:p>
          <w:p w14:paraId="6C496D4E" w14:textId="77777777" w:rsidR="00594C57" w:rsidRPr="00D03773" w:rsidRDefault="00594C57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b/>
                <w:bCs/>
                <w:lang w:eastAsia="es-CR"/>
              </w:rPr>
              <w:t>4. Cierre y evaluación formativa (10 min):</w:t>
            </w:r>
            <w:r w:rsidRPr="00D03773">
              <w:rPr>
                <w:rFonts w:ascii="Arial" w:eastAsia="Times New Roman" w:hAnsi="Arial" w:cs="Arial"/>
                <w:lang w:eastAsia="es-CR"/>
              </w:rPr>
              <w:br/>
              <w:t>La persona docente plantea un ítem de selección única basado en un caso donde se describa un proceso electoral con baja o alta participación.</w:t>
            </w:r>
          </w:p>
          <w:p w14:paraId="57F32BF1" w14:textId="77777777" w:rsidR="00594C57" w:rsidRPr="00D03773" w:rsidRDefault="00594C57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El estudiantado:</w:t>
            </w:r>
          </w:p>
          <w:p w14:paraId="26E997E4" w14:textId="77777777" w:rsidR="00594C57" w:rsidRPr="00D03773" w:rsidRDefault="00594C57" w:rsidP="00B53D72">
            <w:pPr>
              <w:numPr>
                <w:ilvl w:val="0"/>
                <w:numId w:val="34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Identifica la relación entre participación y funcionamiento democrático</w:t>
            </w:r>
          </w:p>
          <w:p w14:paraId="6A74C969" w14:textId="77777777" w:rsidR="00594C57" w:rsidRPr="00D03773" w:rsidRDefault="00594C57" w:rsidP="00B53D72">
            <w:pPr>
              <w:numPr>
                <w:ilvl w:val="0"/>
                <w:numId w:val="34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Justifica su respuesta en el cuaderno</w:t>
            </w:r>
          </w:p>
          <w:p w14:paraId="1D5FBB35" w14:textId="77777777" w:rsidR="00594C57" w:rsidRPr="00D03773" w:rsidRDefault="00594C57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t>El docente retroalimenta la respuesta correcta.</w:t>
            </w:r>
          </w:p>
          <w:p w14:paraId="7C9D8F9B" w14:textId="77777777" w:rsidR="00594C57" w:rsidRPr="00D03773" w:rsidRDefault="00594C57" w:rsidP="00B53D72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D03773">
              <w:rPr>
                <w:rFonts w:ascii="Arial" w:eastAsia="Times New Roman" w:hAnsi="Arial" w:cs="Arial"/>
                <w:lang w:eastAsia="es-CR"/>
              </w:rPr>
              <w:lastRenderedPageBreak/>
              <w:t>Cierre reflexivo:</w:t>
            </w:r>
            <w:r w:rsidRPr="00D03773">
              <w:rPr>
                <w:rFonts w:ascii="Arial" w:eastAsia="Times New Roman" w:hAnsi="Arial" w:cs="Arial"/>
                <w:lang w:eastAsia="es-CR"/>
              </w:rPr>
              <w:br/>
            </w:r>
            <w:r w:rsidRPr="00D03773">
              <w:rPr>
                <w:rFonts w:ascii="Arial" w:eastAsia="Times New Roman" w:hAnsi="Arial" w:cs="Arial"/>
                <w:i/>
                <w:iCs/>
                <w:lang w:eastAsia="es-CR"/>
              </w:rPr>
              <w:t>“¿Por qué es importante participar en los procesos electorales en una democracia?”</w:t>
            </w:r>
          </w:p>
          <w:p w14:paraId="372076D3" w14:textId="77777777" w:rsidR="007D06AA" w:rsidRPr="00D03773" w:rsidRDefault="007D06AA" w:rsidP="00B53D72">
            <w:pPr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</w:p>
          <w:p w14:paraId="5E8F477C" w14:textId="77777777" w:rsidR="00C65586" w:rsidRDefault="00C65586" w:rsidP="00C65586">
            <w:pPr>
              <w:spacing w:before="100" w:beforeAutospacing="1" w:after="100" w:afterAutospacing="1" w:line="300" w:lineRule="atLeast"/>
            </w:pPr>
          </w:p>
          <w:p w14:paraId="0527F1C4" w14:textId="77777777" w:rsidR="00313CF9" w:rsidRDefault="00313CF9" w:rsidP="00C65586">
            <w:pPr>
              <w:spacing w:before="100" w:beforeAutospacing="1" w:after="100" w:afterAutospacing="1" w:line="300" w:lineRule="atLeast"/>
            </w:pPr>
          </w:p>
          <w:p w14:paraId="0F28761D" w14:textId="77777777" w:rsidR="00313CF9" w:rsidRDefault="00313CF9" w:rsidP="00C65586">
            <w:pPr>
              <w:spacing w:before="100" w:beforeAutospacing="1" w:after="100" w:afterAutospacing="1" w:line="300" w:lineRule="atLeast"/>
            </w:pPr>
          </w:p>
          <w:p w14:paraId="46C9D3B2" w14:textId="77777777" w:rsidR="00313CF9" w:rsidRDefault="00313CF9" w:rsidP="00C65586">
            <w:pPr>
              <w:spacing w:before="100" w:beforeAutospacing="1" w:after="100" w:afterAutospacing="1" w:line="300" w:lineRule="atLeast"/>
            </w:pPr>
          </w:p>
          <w:p w14:paraId="1A000007" w14:textId="390985A9" w:rsidR="00C65586" w:rsidRPr="00326917" w:rsidRDefault="00C65586" w:rsidP="00C65586">
            <w:pPr>
              <w:spacing w:before="100" w:beforeAutospacing="1" w:after="100" w:afterAutospacing="1" w:line="300" w:lineRule="atLeast"/>
            </w:pPr>
          </w:p>
        </w:tc>
      </w:tr>
      <w:tr w:rsidR="007D06AA" w14:paraId="21FD4199" w14:textId="77777777" w:rsidTr="007D06AA">
        <w:tc>
          <w:tcPr>
            <w:tcW w:w="8828" w:type="dxa"/>
            <w:gridSpan w:val="3"/>
          </w:tcPr>
          <w:p w14:paraId="782441CD" w14:textId="7B1FC61E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recurso por utilizar</w:t>
            </w:r>
          </w:p>
        </w:tc>
      </w:tr>
      <w:tr w:rsidR="007D06AA" w14:paraId="553D8AE8" w14:textId="77777777" w:rsidTr="007D06AA">
        <w:tc>
          <w:tcPr>
            <w:tcW w:w="8828" w:type="dxa"/>
            <w:gridSpan w:val="3"/>
          </w:tcPr>
          <w:p w14:paraId="3CE111CB" w14:textId="6391D31F" w:rsidR="00263F07" w:rsidRPr="00C04240" w:rsidRDefault="007978CB" w:rsidP="00263F07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.</w:t>
            </w:r>
            <w:r w:rsidR="00263F07">
              <w:rPr>
                <w:rStyle w:val="Fuerte"/>
                <w:rFonts w:ascii="Segoe UI" w:hAnsi="Segoe UI" w:cs="Segoe UI"/>
                <w:sz w:val="21"/>
                <w:szCs w:val="21"/>
              </w:rPr>
              <w:t xml:space="preserve"> </w:t>
            </w:r>
            <w:r w:rsidR="00263F07" w:rsidRPr="00C04240">
              <w:rPr>
                <w:rStyle w:val="Fuerte"/>
                <w:rFonts w:ascii="Arial" w:hAnsi="Arial" w:cs="Arial"/>
                <w:sz w:val="22"/>
                <w:szCs w:val="22"/>
              </w:rPr>
              <w:t>Nombre:</w:t>
            </w:r>
            <w:r w:rsidR="00263F07" w:rsidRPr="00C04240">
              <w:rPr>
                <w:rFonts w:ascii="Arial" w:hAnsi="Arial" w:cs="Arial"/>
                <w:sz w:val="22"/>
                <w:szCs w:val="22"/>
              </w:rPr>
              <w:t xml:space="preserve"> “Ficha: procesos electorales y participación ciudadana”</w:t>
            </w:r>
          </w:p>
          <w:p w14:paraId="2174615B" w14:textId="77777777" w:rsidR="00263F07" w:rsidRPr="00C04240" w:rsidRDefault="00263F07" w:rsidP="00263F07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C04240">
              <w:rPr>
                <w:rStyle w:val="Fuerte"/>
                <w:rFonts w:ascii="Arial" w:hAnsi="Arial" w:cs="Arial"/>
                <w:sz w:val="22"/>
                <w:szCs w:val="22"/>
              </w:rPr>
              <w:t>Ubicación:</w:t>
            </w:r>
            <w:r w:rsidRPr="00C04240">
              <w:rPr>
                <w:rFonts w:ascii="Arial" w:hAnsi="Arial" w:cs="Arial"/>
                <w:sz w:val="22"/>
                <w:szCs w:val="22"/>
              </w:rPr>
              <w:br/>
              <w:t>Material impreso elaborado por la persona docente o documento digital compartido (Google Docs o presentación).</w:t>
            </w:r>
          </w:p>
          <w:p w14:paraId="08C793EA" w14:textId="77777777" w:rsidR="00263F07" w:rsidRPr="00C04240" w:rsidRDefault="00263F07" w:rsidP="00263F07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C04240">
              <w:rPr>
                <w:rStyle w:val="Fuerte"/>
                <w:rFonts w:ascii="Arial" w:hAnsi="Arial" w:cs="Arial"/>
                <w:sz w:val="22"/>
                <w:szCs w:val="22"/>
              </w:rPr>
              <w:t>Contexto educativo:</w:t>
            </w:r>
          </w:p>
          <w:p w14:paraId="6B821FCB" w14:textId="77777777" w:rsidR="00263F07" w:rsidRPr="00C04240" w:rsidRDefault="00263F07" w:rsidP="00263F07">
            <w:pPr>
              <w:pStyle w:val="NormalWeb"/>
              <w:numPr>
                <w:ilvl w:val="0"/>
                <w:numId w:val="35"/>
              </w:num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C04240">
              <w:rPr>
                <w:rStyle w:val="Fuerte"/>
                <w:rFonts w:ascii="Arial" w:hAnsi="Arial" w:cs="Arial"/>
                <w:sz w:val="22"/>
                <w:szCs w:val="22"/>
              </w:rPr>
              <w:t>Sin tecnología:</w:t>
            </w:r>
            <w:r w:rsidRPr="00C04240">
              <w:rPr>
                <w:rFonts w:ascii="Arial" w:hAnsi="Arial" w:cs="Arial"/>
                <w:sz w:val="22"/>
                <w:szCs w:val="22"/>
              </w:rPr>
              <w:br/>
              <w:t>Ficha impresa con información y preguntas guía. El estudiantado analiza y responde en el cuaderno.</w:t>
            </w:r>
          </w:p>
          <w:p w14:paraId="7A0A99E4" w14:textId="77777777" w:rsidR="00263F07" w:rsidRPr="00C04240" w:rsidRDefault="00263F07" w:rsidP="004D41AA">
            <w:pPr>
              <w:pStyle w:val="NormalWeb"/>
              <w:numPr>
                <w:ilvl w:val="0"/>
                <w:numId w:val="35"/>
              </w:numPr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C04240">
              <w:rPr>
                <w:rStyle w:val="Fuerte"/>
                <w:rFonts w:ascii="Arial" w:hAnsi="Arial" w:cs="Arial"/>
                <w:sz w:val="22"/>
                <w:szCs w:val="22"/>
              </w:rPr>
              <w:t>Con tecnología:</w:t>
            </w:r>
            <w:r w:rsidRPr="00C04240">
              <w:rPr>
                <w:rFonts w:ascii="Arial" w:hAnsi="Arial" w:cs="Arial"/>
                <w:sz w:val="22"/>
                <w:szCs w:val="22"/>
              </w:rPr>
              <w:br/>
              <w:t>Documento o presentación digital proyectada o compartida, donde el estudiantado trabaja en tablas colaborativas o responde en línea.</w:t>
            </w:r>
          </w:p>
          <w:p w14:paraId="6415F54B" w14:textId="2C30A3D0" w:rsidR="00D3302C" w:rsidRPr="00C04240" w:rsidRDefault="00D3302C" w:rsidP="00D3302C">
            <w:pPr>
              <w:numPr>
                <w:ilvl w:val="0"/>
                <w:numId w:val="38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Texto en macrotipo</w:t>
            </w:r>
            <w:r w:rsidR="002254C0" w:rsidRPr="00C04240">
              <w:rPr>
                <w:rFonts w:ascii="Arial" w:eastAsia="Times New Roman" w:hAnsi="Arial" w:cs="Arial"/>
                <w:lang w:eastAsia="es-CR"/>
              </w:rPr>
              <w:t xml:space="preserve"> ( letra grande adapta a personas con problemas visuales) </w:t>
            </w:r>
          </w:p>
          <w:p w14:paraId="39B13E6C" w14:textId="77777777" w:rsidR="00907F23" w:rsidRPr="007978CB" w:rsidRDefault="00907F23" w:rsidP="007A0135">
            <w:pPr>
              <w:pStyle w:val="NormalWeb"/>
              <w:spacing w:line="300" w:lineRule="atLeast"/>
            </w:pPr>
          </w:p>
          <w:p w14:paraId="2A08C064" w14:textId="77777777" w:rsidR="007A0135" w:rsidRDefault="007A0135" w:rsidP="00CE79D7">
            <w:pPr>
              <w:pStyle w:val="NormalWeb"/>
              <w:spacing w:line="300" w:lineRule="atLeast"/>
            </w:pPr>
          </w:p>
          <w:p w14:paraId="3C711CCE" w14:textId="77777777" w:rsidR="007A0135" w:rsidRDefault="007A0135" w:rsidP="007A0135">
            <w:pPr>
              <w:pStyle w:val="NormalWeb"/>
              <w:spacing w:line="300" w:lineRule="atLeast"/>
            </w:pPr>
          </w:p>
          <w:p w14:paraId="1B000005" w14:textId="68C03E01" w:rsidR="00C04240" w:rsidRDefault="00C04240" w:rsidP="007A0135">
            <w:pPr>
              <w:pStyle w:val="NormalWeb"/>
              <w:spacing w:line="300" w:lineRule="atLeast"/>
            </w:pP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69F435A8" w14:textId="38AACE5F" w:rsidR="00D3302C" w:rsidRPr="00325859" w:rsidRDefault="00005F8E" w:rsidP="00C04240">
            <w:pPr>
              <w:pStyle w:val="Ttulo2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325859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lastRenderedPageBreak/>
              <w:t xml:space="preserve"> </w:t>
            </w:r>
            <w:r w:rsidR="00D3302C" w:rsidRPr="00325859">
              <w:rPr>
                <w:rStyle w:val="Fuerte"/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  <w:t>Recursos complementarios</w:t>
            </w:r>
          </w:p>
          <w:p w14:paraId="58BB5A14" w14:textId="77777777" w:rsidR="00D3302C" w:rsidRPr="00C04240" w:rsidRDefault="00D3302C" w:rsidP="00C04240">
            <w:pPr>
              <w:pStyle w:val="NormalWeb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C04240">
              <w:rPr>
                <w:rStyle w:val="Fuerte"/>
                <w:rFonts w:ascii="Arial" w:hAnsi="Arial" w:cs="Arial"/>
                <w:sz w:val="22"/>
                <w:szCs w:val="22"/>
              </w:rPr>
              <w:t>Refuerzo en casa:</w:t>
            </w:r>
            <w:r w:rsidRPr="00C04240">
              <w:rPr>
                <w:rFonts w:ascii="Arial" w:hAnsi="Arial" w:cs="Arial"/>
                <w:sz w:val="22"/>
                <w:szCs w:val="22"/>
              </w:rPr>
              <w:br/>
              <w:t>Ficha “Mi participación en democracia”, donde el estudiante responde:</w:t>
            </w:r>
          </w:p>
          <w:p w14:paraId="267B8842" w14:textId="77777777" w:rsidR="00D3302C" w:rsidRPr="00C04240" w:rsidRDefault="00D3302C" w:rsidP="00C04240">
            <w:pPr>
              <w:numPr>
                <w:ilvl w:val="0"/>
                <w:numId w:val="36"/>
              </w:numPr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C04240">
              <w:rPr>
                <w:rFonts w:ascii="Arial" w:hAnsi="Arial" w:cs="Arial"/>
              </w:rPr>
              <w:t>¿Por qué es importante votar?</w:t>
            </w:r>
          </w:p>
          <w:p w14:paraId="6C272164" w14:textId="77777777" w:rsidR="00D3302C" w:rsidRPr="00C04240" w:rsidRDefault="00D3302C" w:rsidP="00C04240">
            <w:pPr>
              <w:numPr>
                <w:ilvl w:val="0"/>
                <w:numId w:val="36"/>
              </w:numPr>
              <w:spacing w:before="100" w:beforeAutospacing="1" w:after="100" w:afterAutospacing="1" w:line="360" w:lineRule="auto"/>
              <w:rPr>
                <w:rFonts w:ascii="Arial" w:hAnsi="Arial" w:cs="Arial"/>
              </w:rPr>
            </w:pPr>
            <w:r w:rsidRPr="00C04240">
              <w:rPr>
                <w:rFonts w:ascii="Arial" w:hAnsi="Arial" w:cs="Arial"/>
              </w:rPr>
              <w:t>¿Qué pasaría si nadie participara en elecciones?</w:t>
            </w:r>
          </w:p>
          <w:p w14:paraId="3438FC3B" w14:textId="77777777" w:rsidR="00D3302C" w:rsidRPr="00C04240" w:rsidRDefault="00D3302C" w:rsidP="00C04240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b/>
                <w:bCs/>
                <w:lang w:eastAsia="es-CR"/>
              </w:rPr>
              <w:t>Ítems:</w:t>
            </w:r>
            <w:r w:rsidRPr="00C04240">
              <w:rPr>
                <w:rFonts w:ascii="Arial" w:eastAsia="Times New Roman" w:hAnsi="Arial" w:cs="Arial"/>
                <w:lang w:eastAsia="es-CR"/>
              </w:rPr>
              <w:br/>
              <w:t>Banco de 5 ítems tipo DGEC sobre:</w:t>
            </w:r>
          </w:p>
          <w:p w14:paraId="09312380" w14:textId="77777777" w:rsidR="00D3302C" w:rsidRPr="00C04240" w:rsidRDefault="00D3302C" w:rsidP="00C04240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Procesos electorales</w:t>
            </w:r>
          </w:p>
          <w:p w14:paraId="3D2BA497" w14:textId="77777777" w:rsidR="00D3302C" w:rsidRPr="00C04240" w:rsidRDefault="00D3302C" w:rsidP="00C04240">
            <w:pPr>
              <w:numPr>
                <w:ilvl w:val="0"/>
                <w:numId w:val="37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Participación ciudadana</w:t>
            </w:r>
          </w:p>
          <w:p w14:paraId="4FFA87E1" w14:textId="77777777" w:rsidR="00154703" w:rsidRPr="00154703" w:rsidRDefault="00D3302C" w:rsidP="00154703">
            <w:pPr>
              <w:pStyle w:val="Prrafodelista"/>
              <w:numPr>
                <w:ilvl w:val="0"/>
                <w:numId w:val="37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r w:rsidRPr="00154703">
              <w:rPr>
                <w:rFonts w:ascii="Arial" w:eastAsia="Times New Roman" w:hAnsi="Arial" w:cs="Arial"/>
                <w:lang w:eastAsia="es-CR"/>
              </w:rPr>
              <w:t>Importancia del voto en democracia</w:t>
            </w:r>
            <w:r w:rsidR="00154703" w:rsidRPr="00154703">
              <w:rPr>
                <w:rFonts w:ascii="Arial" w:eastAsia="Times New Roman" w:hAnsi="Arial" w:cs="Arial"/>
                <w:lang w:eastAsia="es-CR"/>
              </w:rPr>
              <w:br/>
            </w:r>
            <w:r w:rsidR="00154703" w:rsidRPr="00154703">
              <w:rPr>
                <w:rFonts w:ascii="Arial" w:eastAsia="Times New Roman" w:hAnsi="Arial" w:cs="Arial"/>
                <w:lang w:eastAsia="es-CR"/>
              </w:rPr>
              <w:br/>
            </w:r>
            <w:hyperlink r:id="rId8" w:history="1">
              <w:r w:rsidR="00154703" w:rsidRPr="0015470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56285837" w14:textId="77777777" w:rsidR="00D3302C" w:rsidRPr="00C04240" w:rsidRDefault="00D3302C" w:rsidP="00C04240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b/>
                <w:bCs/>
                <w:lang w:eastAsia="es-CR"/>
              </w:rPr>
              <w:t>DUA:</w:t>
            </w:r>
            <w:r w:rsidRPr="00C04240">
              <w:rPr>
                <w:rFonts w:ascii="Arial" w:eastAsia="Times New Roman" w:hAnsi="Arial" w:cs="Arial"/>
                <w:lang w:eastAsia="es-CR"/>
              </w:rPr>
              <w:br/>
              <w:t>Material adaptado con:</w:t>
            </w:r>
          </w:p>
          <w:p w14:paraId="64CD17E9" w14:textId="77777777" w:rsidR="00D3302C" w:rsidRPr="00C04240" w:rsidRDefault="00D3302C" w:rsidP="00C04240">
            <w:pPr>
              <w:numPr>
                <w:ilvl w:val="0"/>
                <w:numId w:val="38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Esquemas visuales del proceso electoral</w:t>
            </w:r>
          </w:p>
          <w:p w14:paraId="2B1B2EFF" w14:textId="77777777" w:rsidR="00D3302C" w:rsidRPr="00C04240" w:rsidRDefault="00D3302C" w:rsidP="00C04240">
            <w:pPr>
              <w:numPr>
                <w:ilvl w:val="0"/>
                <w:numId w:val="38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Uso de íconos (urna, voto, ciudadanía)</w:t>
            </w:r>
          </w:p>
          <w:p w14:paraId="014788D5" w14:textId="77777777" w:rsidR="004768D2" w:rsidRPr="00C04240" w:rsidRDefault="004768D2" w:rsidP="00C04240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b/>
                <w:bCs/>
                <w:lang w:eastAsia="es-CR"/>
              </w:rPr>
              <w:t>Profundización:</w:t>
            </w:r>
            <w:r w:rsidRPr="00C04240">
              <w:rPr>
                <w:rFonts w:ascii="Arial" w:eastAsia="Times New Roman" w:hAnsi="Arial" w:cs="Arial"/>
                <w:lang w:eastAsia="es-CR"/>
              </w:rPr>
              <w:br/>
              <w:t>Lectura breve sobre:</w:t>
            </w:r>
          </w:p>
          <w:p w14:paraId="305912EB" w14:textId="77777777" w:rsidR="004768D2" w:rsidRPr="00C04240" w:rsidRDefault="004768D2" w:rsidP="00C04240">
            <w:pPr>
              <w:numPr>
                <w:ilvl w:val="0"/>
                <w:numId w:val="39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Importancia de la participación electoral en Costa Rica</w:t>
            </w:r>
          </w:p>
          <w:p w14:paraId="64379C69" w14:textId="77777777" w:rsidR="004768D2" w:rsidRPr="00C04240" w:rsidRDefault="004768D2" w:rsidP="00C04240">
            <w:pPr>
              <w:numPr>
                <w:ilvl w:val="0"/>
                <w:numId w:val="39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Consecuencias del abstencionismo</w:t>
            </w:r>
          </w:p>
          <w:p w14:paraId="447841B9" w14:textId="77777777" w:rsidR="004768D2" w:rsidRPr="00C04240" w:rsidRDefault="004768D2" w:rsidP="00C04240">
            <w:p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C04240">
              <w:rPr>
                <w:rFonts w:ascii="Arial" w:eastAsia="Times New Roman" w:hAnsi="Arial" w:cs="Arial"/>
                <w:lang w:eastAsia="es-CR"/>
              </w:rPr>
              <w:t>Con preguntas de análisis crítico para estudiantes avanzados.</w:t>
            </w:r>
          </w:p>
          <w:p w14:paraId="0BFE4F5A" w14:textId="77777777" w:rsidR="00341C2B" w:rsidRPr="00C04240" w:rsidRDefault="00341C2B" w:rsidP="00C0424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44356B5C" w14:textId="77777777" w:rsidR="00F12DAE" w:rsidRPr="00C04240" w:rsidRDefault="00F12DAE" w:rsidP="00C0424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3A03003B" w14:textId="77777777" w:rsidR="00F12DAE" w:rsidRPr="00C04240" w:rsidRDefault="00F12DAE" w:rsidP="00C0424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A945EE3" w14:textId="77777777" w:rsidR="00F12DAE" w:rsidRPr="00C04240" w:rsidRDefault="00F12DAE" w:rsidP="00C0424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5F238158" w14:textId="77777777" w:rsidR="00F12DAE" w:rsidRPr="00C04240" w:rsidRDefault="00F12DAE" w:rsidP="00C04240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C000008" w14:textId="77E46B8C" w:rsidR="009A5158" w:rsidRDefault="007D06AA" w:rsidP="00C04240">
            <w:pPr>
              <w:spacing w:line="360" w:lineRule="auto"/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 </w:t>
            </w: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360895C4" w14:textId="77777777" w:rsidR="00F12DAE" w:rsidRPr="00FC2F48" w:rsidRDefault="00F12DAE" w:rsidP="00325859">
            <w:pPr>
              <w:spacing w:before="100" w:beforeAutospacing="1" w:after="100" w:afterAutospacing="1" w:line="360" w:lineRule="auto"/>
              <w:outlineLvl w:val="1"/>
              <w:rPr>
                <w:rFonts w:ascii="Arial" w:eastAsia="Times New Roman" w:hAnsi="Arial" w:cs="Arial"/>
                <w:b/>
                <w:bCs/>
                <w:lang w:eastAsia="es-CR"/>
              </w:rPr>
            </w:pPr>
            <w:r w:rsidRPr="00FC2F48">
              <w:rPr>
                <w:rFonts w:ascii="Arial" w:eastAsia="Times New Roman" w:hAnsi="Arial" w:cs="Arial"/>
                <w:b/>
                <w:bCs/>
                <w:lang w:eastAsia="es-CR"/>
              </w:rPr>
              <w:t>Bibliografía</w:t>
            </w:r>
          </w:p>
          <w:p w14:paraId="026650D4" w14:textId="77777777" w:rsidR="00F12DAE" w:rsidRPr="00FC2F48" w:rsidRDefault="00F12DAE" w:rsidP="00325859">
            <w:pPr>
              <w:numPr>
                <w:ilvl w:val="0"/>
                <w:numId w:val="40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FC2F48">
              <w:rPr>
                <w:rFonts w:ascii="Arial" w:eastAsia="Times New Roman" w:hAnsi="Arial" w:cs="Arial"/>
                <w:lang w:eastAsia="es-CR"/>
              </w:rPr>
              <w:t xml:space="preserve">Programa de estudios de Educación Cívica (MEP). </w:t>
            </w:r>
            <w:r w:rsidRPr="00FC2F48">
              <w:rPr>
                <w:rFonts w:ascii="Arial" w:eastAsia="Times New Roman" w:hAnsi="Arial" w:cs="Arial"/>
                <w:b/>
                <w:bCs/>
                <w:lang w:eastAsia="es-CR"/>
              </w:rPr>
              <w:t>(obligatorio)</w:t>
            </w:r>
          </w:p>
          <w:p w14:paraId="2A379994" w14:textId="77777777" w:rsidR="00F12DAE" w:rsidRPr="00FC2F48" w:rsidRDefault="00F12DAE" w:rsidP="00325859">
            <w:pPr>
              <w:numPr>
                <w:ilvl w:val="0"/>
                <w:numId w:val="40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FC2F48">
              <w:rPr>
                <w:rFonts w:ascii="Arial" w:eastAsia="Times New Roman" w:hAnsi="Arial" w:cs="Arial"/>
                <w:lang w:eastAsia="es-CR"/>
              </w:rPr>
              <w:t>Constitución Política de Costa Rica (derechos políticos y participación).</w:t>
            </w:r>
          </w:p>
          <w:p w14:paraId="320B7DF6" w14:textId="636AD2C5" w:rsidR="00F12DAE" w:rsidRPr="00FC2F48" w:rsidRDefault="00F12DAE" w:rsidP="00325859">
            <w:pPr>
              <w:numPr>
                <w:ilvl w:val="0"/>
                <w:numId w:val="40"/>
              </w:numPr>
              <w:spacing w:before="100" w:beforeAutospacing="1" w:after="100" w:afterAutospacing="1" w:line="360" w:lineRule="auto"/>
              <w:rPr>
                <w:rFonts w:ascii="Arial" w:eastAsia="Times New Roman" w:hAnsi="Arial" w:cs="Arial"/>
                <w:lang w:eastAsia="es-CR"/>
              </w:rPr>
            </w:pPr>
            <w:r w:rsidRPr="00FC2F48">
              <w:rPr>
                <w:rFonts w:ascii="Arial" w:eastAsia="Times New Roman" w:hAnsi="Arial" w:cs="Arial"/>
                <w:lang w:eastAsia="es-CR"/>
              </w:rPr>
              <w:t>Tribunal Supremo de Elecciones (TSE). Material educativo sobre procesos electorales y participación ciudadana.</w:t>
            </w:r>
            <w:r w:rsidR="008D6A2B" w:rsidRPr="008D6A2B">
              <w:t xml:space="preserve"> </w:t>
            </w:r>
            <w:hyperlink r:id="rId9" w:history="1">
              <w:r w:rsidR="008D6A2B" w:rsidRPr="008D6A2B">
                <w:rPr>
                  <w:color w:val="0000FF"/>
                  <w:u w:val="single"/>
                </w:rPr>
                <w:t>Tribunal Supremo de Elecciones, República de Costa Rica</w:t>
              </w:r>
            </w:hyperlink>
            <w:r w:rsidR="000261BD">
              <w:br/>
            </w:r>
            <w:hyperlink r:id="rId10" w:history="1">
              <w:r w:rsidR="000261BD" w:rsidRPr="000261BD">
                <w:rPr>
                  <w:color w:val="0000FF"/>
                  <w:u w:val="single"/>
                </w:rPr>
                <w:t>Página Principal | IFED Virtual</w:t>
              </w:r>
            </w:hyperlink>
          </w:p>
          <w:p w14:paraId="78773A13" w14:textId="77777777" w:rsidR="001548BE" w:rsidRPr="00255A6A" w:rsidRDefault="001548BE" w:rsidP="001548BE"/>
          <w:p w14:paraId="27E805A1" w14:textId="77777777" w:rsidR="001548BE" w:rsidRDefault="001548BE" w:rsidP="001548BE">
            <w:pPr>
              <w:rPr>
                <w:lang w:val="es-ES"/>
              </w:rPr>
            </w:pPr>
          </w:p>
          <w:p w14:paraId="4D146EA2" w14:textId="77777777" w:rsidR="001548BE" w:rsidRDefault="001548BE" w:rsidP="001548BE">
            <w:pPr>
              <w:rPr>
                <w:lang w:val="es-ES"/>
              </w:rPr>
            </w:pPr>
          </w:p>
          <w:p w14:paraId="25374666" w14:textId="77777777" w:rsidR="001548BE" w:rsidRDefault="001548BE" w:rsidP="001548BE">
            <w:pPr>
              <w:rPr>
                <w:lang w:val="es-ES"/>
              </w:rPr>
            </w:pPr>
          </w:p>
          <w:p w14:paraId="60682B4E" w14:textId="77777777" w:rsidR="001548BE" w:rsidRDefault="001548BE" w:rsidP="001548BE">
            <w:pPr>
              <w:rPr>
                <w:lang w:val="es-ES"/>
              </w:rPr>
            </w:pPr>
          </w:p>
          <w:p w14:paraId="47AEC1C0" w14:textId="77777777" w:rsidR="001548BE" w:rsidRDefault="001548BE" w:rsidP="001548BE">
            <w:pPr>
              <w:rPr>
                <w:lang w:val="es-ES"/>
              </w:rPr>
            </w:pPr>
          </w:p>
          <w:p w14:paraId="7274DFB0" w14:textId="77777777" w:rsidR="001548BE" w:rsidRDefault="001548BE" w:rsidP="001548BE">
            <w:pPr>
              <w:rPr>
                <w:lang w:val="es-ES"/>
              </w:rPr>
            </w:pPr>
          </w:p>
          <w:p w14:paraId="57C410B9" w14:textId="77777777" w:rsidR="001548BE" w:rsidRDefault="001548BE" w:rsidP="001548BE">
            <w:pPr>
              <w:rPr>
                <w:lang w:val="es-ES"/>
              </w:rPr>
            </w:pPr>
          </w:p>
          <w:p w14:paraId="1D000004" w14:textId="0A1F49C5" w:rsidR="001548BE" w:rsidRPr="001548BE" w:rsidRDefault="001548BE" w:rsidP="001548BE">
            <w:pPr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2"/>
      <w:footerReference w:type="default" r:id="rId13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9519A" w14:textId="77777777" w:rsidR="0065658A" w:rsidRPr="00752D17" w:rsidRDefault="0065658A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6EE9CE41" w14:textId="77777777" w:rsidR="0065658A" w:rsidRPr="00752D17" w:rsidRDefault="0065658A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0F065B3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35E1B" w14:textId="77777777" w:rsidR="0065658A" w:rsidRPr="00752D17" w:rsidRDefault="0065658A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3288697A" w14:textId="77777777" w:rsidR="0065658A" w:rsidRPr="00752D17" w:rsidRDefault="0065658A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  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  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54DC"/>
    <w:multiLevelType w:val="multilevel"/>
    <w:tmpl w:val="79EC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E0279"/>
    <w:multiLevelType w:val="multilevel"/>
    <w:tmpl w:val="F56C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F2733"/>
    <w:multiLevelType w:val="multilevel"/>
    <w:tmpl w:val="1B2C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F050CF"/>
    <w:multiLevelType w:val="multilevel"/>
    <w:tmpl w:val="DBCA8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D759F0"/>
    <w:multiLevelType w:val="multilevel"/>
    <w:tmpl w:val="1F1AA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06559D"/>
    <w:multiLevelType w:val="multilevel"/>
    <w:tmpl w:val="62A4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9B0AB0"/>
    <w:multiLevelType w:val="multilevel"/>
    <w:tmpl w:val="6BFAB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C95ADD"/>
    <w:multiLevelType w:val="multilevel"/>
    <w:tmpl w:val="0DAE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6C3300"/>
    <w:multiLevelType w:val="multilevel"/>
    <w:tmpl w:val="A53E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9145A8"/>
    <w:multiLevelType w:val="multilevel"/>
    <w:tmpl w:val="1E06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CF58AD"/>
    <w:multiLevelType w:val="multilevel"/>
    <w:tmpl w:val="7FDC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67CC8"/>
    <w:multiLevelType w:val="multilevel"/>
    <w:tmpl w:val="91C0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E7EA4"/>
    <w:multiLevelType w:val="multilevel"/>
    <w:tmpl w:val="6630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95431E7"/>
    <w:multiLevelType w:val="multilevel"/>
    <w:tmpl w:val="58529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BB86CC4"/>
    <w:multiLevelType w:val="multilevel"/>
    <w:tmpl w:val="D070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CFB5299"/>
    <w:multiLevelType w:val="multilevel"/>
    <w:tmpl w:val="066A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FB20290"/>
    <w:multiLevelType w:val="multilevel"/>
    <w:tmpl w:val="FF88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7F3F37"/>
    <w:multiLevelType w:val="multilevel"/>
    <w:tmpl w:val="DD60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50B30E7"/>
    <w:multiLevelType w:val="multilevel"/>
    <w:tmpl w:val="96E2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55E49"/>
    <w:multiLevelType w:val="multilevel"/>
    <w:tmpl w:val="E272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1ED6B02"/>
    <w:multiLevelType w:val="multilevel"/>
    <w:tmpl w:val="DC9C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5B74F1D"/>
    <w:multiLevelType w:val="multilevel"/>
    <w:tmpl w:val="8B76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64F0842"/>
    <w:multiLevelType w:val="multilevel"/>
    <w:tmpl w:val="D536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0422E2"/>
    <w:multiLevelType w:val="multilevel"/>
    <w:tmpl w:val="DF685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8411F2B"/>
    <w:multiLevelType w:val="multilevel"/>
    <w:tmpl w:val="FD48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9952065"/>
    <w:multiLevelType w:val="multilevel"/>
    <w:tmpl w:val="DCE0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9BB4128"/>
    <w:multiLevelType w:val="multilevel"/>
    <w:tmpl w:val="ACEC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F503C9D"/>
    <w:multiLevelType w:val="multilevel"/>
    <w:tmpl w:val="20E8E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5220D30"/>
    <w:multiLevelType w:val="multilevel"/>
    <w:tmpl w:val="401E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6EF2273"/>
    <w:multiLevelType w:val="multilevel"/>
    <w:tmpl w:val="783C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E5922CB"/>
    <w:multiLevelType w:val="multilevel"/>
    <w:tmpl w:val="FC16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AC33A4"/>
    <w:multiLevelType w:val="multilevel"/>
    <w:tmpl w:val="9E8E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301061"/>
    <w:multiLevelType w:val="multilevel"/>
    <w:tmpl w:val="30D4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022B4"/>
    <w:multiLevelType w:val="multilevel"/>
    <w:tmpl w:val="197E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0D38ED"/>
    <w:multiLevelType w:val="multilevel"/>
    <w:tmpl w:val="44EC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EB37567"/>
    <w:multiLevelType w:val="multilevel"/>
    <w:tmpl w:val="8DE2B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572385">
    <w:abstractNumId w:val="20"/>
  </w:num>
  <w:num w:numId="2" w16cid:durableId="289484402">
    <w:abstractNumId w:val="36"/>
  </w:num>
  <w:num w:numId="3" w16cid:durableId="739717380">
    <w:abstractNumId w:val="21"/>
  </w:num>
  <w:num w:numId="4" w16cid:durableId="1015377533">
    <w:abstractNumId w:val="13"/>
  </w:num>
  <w:num w:numId="5" w16cid:durableId="1363172001">
    <w:abstractNumId w:val="12"/>
  </w:num>
  <w:num w:numId="6" w16cid:durableId="1175536849">
    <w:abstractNumId w:val="2"/>
  </w:num>
  <w:num w:numId="7" w16cid:durableId="180626247">
    <w:abstractNumId w:val="38"/>
  </w:num>
  <w:num w:numId="8" w16cid:durableId="1110661537">
    <w:abstractNumId w:val="28"/>
  </w:num>
  <w:num w:numId="9" w16cid:durableId="515703552">
    <w:abstractNumId w:val="10"/>
  </w:num>
  <w:num w:numId="10" w16cid:durableId="771169851">
    <w:abstractNumId w:val="19"/>
  </w:num>
  <w:num w:numId="11" w16cid:durableId="1560508973">
    <w:abstractNumId w:val="9"/>
  </w:num>
  <w:num w:numId="12" w16cid:durableId="470172153">
    <w:abstractNumId w:val="31"/>
  </w:num>
  <w:num w:numId="13" w16cid:durableId="1916698521">
    <w:abstractNumId w:val="23"/>
  </w:num>
  <w:num w:numId="14" w16cid:durableId="163908615">
    <w:abstractNumId w:val="7"/>
  </w:num>
  <w:num w:numId="15" w16cid:durableId="685405208">
    <w:abstractNumId w:val="16"/>
  </w:num>
  <w:num w:numId="16" w16cid:durableId="886379814">
    <w:abstractNumId w:val="6"/>
  </w:num>
  <w:num w:numId="17" w16cid:durableId="1580209527">
    <w:abstractNumId w:val="17"/>
  </w:num>
  <w:num w:numId="18" w16cid:durableId="229463850">
    <w:abstractNumId w:val="29"/>
  </w:num>
  <w:num w:numId="19" w16cid:durableId="1254587450">
    <w:abstractNumId w:val="8"/>
  </w:num>
  <w:num w:numId="20" w16cid:durableId="2048293149">
    <w:abstractNumId w:val="37"/>
  </w:num>
  <w:num w:numId="21" w16cid:durableId="1228997145">
    <w:abstractNumId w:val="24"/>
  </w:num>
  <w:num w:numId="22" w16cid:durableId="781194716">
    <w:abstractNumId w:val="11"/>
  </w:num>
  <w:num w:numId="23" w16cid:durableId="2081126777">
    <w:abstractNumId w:val="25"/>
  </w:num>
  <w:num w:numId="24" w16cid:durableId="1525484041">
    <w:abstractNumId w:val="27"/>
  </w:num>
  <w:num w:numId="25" w16cid:durableId="606544051">
    <w:abstractNumId w:val="3"/>
  </w:num>
  <w:num w:numId="26" w16cid:durableId="996108800">
    <w:abstractNumId w:val="5"/>
  </w:num>
  <w:num w:numId="27" w16cid:durableId="652832080">
    <w:abstractNumId w:val="33"/>
  </w:num>
  <w:num w:numId="28" w16cid:durableId="405110332">
    <w:abstractNumId w:val="30"/>
  </w:num>
  <w:num w:numId="29" w16cid:durableId="264659114">
    <w:abstractNumId w:val="26"/>
  </w:num>
  <w:num w:numId="30" w16cid:durableId="1009911792">
    <w:abstractNumId w:val="15"/>
  </w:num>
  <w:num w:numId="31" w16cid:durableId="2032872882">
    <w:abstractNumId w:val="18"/>
  </w:num>
  <w:num w:numId="32" w16cid:durableId="2048143708">
    <w:abstractNumId w:val="22"/>
  </w:num>
  <w:num w:numId="33" w16cid:durableId="101726176">
    <w:abstractNumId w:val="35"/>
  </w:num>
  <w:num w:numId="34" w16cid:durableId="732192935">
    <w:abstractNumId w:val="39"/>
  </w:num>
  <w:num w:numId="35" w16cid:durableId="2017875623">
    <w:abstractNumId w:val="1"/>
  </w:num>
  <w:num w:numId="36" w16cid:durableId="247931852">
    <w:abstractNumId w:val="4"/>
  </w:num>
  <w:num w:numId="37" w16cid:durableId="2138064415">
    <w:abstractNumId w:val="34"/>
  </w:num>
  <w:num w:numId="38" w16cid:durableId="547573595">
    <w:abstractNumId w:val="32"/>
  </w:num>
  <w:num w:numId="39" w16cid:durableId="17661222">
    <w:abstractNumId w:val="0"/>
  </w:num>
  <w:num w:numId="40" w16cid:durableId="426124314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5F8E"/>
    <w:rsid w:val="000065EF"/>
    <w:rsid w:val="000117F0"/>
    <w:rsid w:val="000205E4"/>
    <w:rsid w:val="0002322A"/>
    <w:rsid w:val="000261BD"/>
    <w:rsid w:val="00057B1F"/>
    <w:rsid w:val="00060E20"/>
    <w:rsid w:val="00064934"/>
    <w:rsid w:val="00066FF4"/>
    <w:rsid w:val="00070021"/>
    <w:rsid w:val="00071996"/>
    <w:rsid w:val="000806AF"/>
    <w:rsid w:val="000832D1"/>
    <w:rsid w:val="00084293"/>
    <w:rsid w:val="00095B3C"/>
    <w:rsid w:val="000A1243"/>
    <w:rsid w:val="000B40FF"/>
    <w:rsid w:val="000B77F0"/>
    <w:rsid w:val="000C2B77"/>
    <w:rsid w:val="000C641D"/>
    <w:rsid w:val="000E157E"/>
    <w:rsid w:val="000E7888"/>
    <w:rsid w:val="000F3CED"/>
    <w:rsid w:val="001135F6"/>
    <w:rsid w:val="001149DC"/>
    <w:rsid w:val="00131446"/>
    <w:rsid w:val="00131A5A"/>
    <w:rsid w:val="0013305E"/>
    <w:rsid w:val="00140D11"/>
    <w:rsid w:val="00154703"/>
    <w:rsid w:val="001548BE"/>
    <w:rsid w:val="0017134C"/>
    <w:rsid w:val="0017269E"/>
    <w:rsid w:val="00173863"/>
    <w:rsid w:val="00175B0E"/>
    <w:rsid w:val="00191364"/>
    <w:rsid w:val="00192FED"/>
    <w:rsid w:val="00193955"/>
    <w:rsid w:val="00193ABE"/>
    <w:rsid w:val="00194929"/>
    <w:rsid w:val="0019737D"/>
    <w:rsid w:val="001A2C99"/>
    <w:rsid w:val="001B38C4"/>
    <w:rsid w:val="001C0031"/>
    <w:rsid w:val="001C7A3B"/>
    <w:rsid w:val="001E7049"/>
    <w:rsid w:val="001F18DC"/>
    <w:rsid w:val="001F206F"/>
    <w:rsid w:val="001F29D2"/>
    <w:rsid w:val="002070CA"/>
    <w:rsid w:val="002254C0"/>
    <w:rsid w:val="0023523E"/>
    <w:rsid w:val="002412F7"/>
    <w:rsid w:val="00252F1F"/>
    <w:rsid w:val="00255A6A"/>
    <w:rsid w:val="00262572"/>
    <w:rsid w:val="00263F07"/>
    <w:rsid w:val="00264D56"/>
    <w:rsid w:val="0028260D"/>
    <w:rsid w:val="00282D21"/>
    <w:rsid w:val="002921EB"/>
    <w:rsid w:val="002A14DD"/>
    <w:rsid w:val="002A4C79"/>
    <w:rsid w:val="002A576E"/>
    <w:rsid w:val="002A6C9F"/>
    <w:rsid w:val="002C1A85"/>
    <w:rsid w:val="002E1DF2"/>
    <w:rsid w:val="002E5E0C"/>
    <w:rsid w:val="002F1DDB"/>
    <w:rsid w:val="002F44A7"/>
    <w:rsid w:val="002F5863"/>
    <w:rsid w:val="002F7A45"/>
    <w:rsid w:val="003122EE"/>
    <w:rsid w:val="00313CF9"/>
    <w:rsid w:val="00325859"/>
    <w:rsid w:val="00326917"/>
    <w:rsid w:val="00331675"/>
    <w:rsid w:val="00341C2B"/>
    <w:rsid w:val="00354916"/>
    <w:rsid w:val="00357CF4"/>
    <w:rsid w:val="0036316D"/>
    <w:rsid w:val="00396A17"/>
    <w:rsid w:val="003A26B6"/>
    <w:rsid w:val="003C0663"/>
    <w:rsid w:val="003C37FA"/>
    <w:rsid w:val="003C59F0"/>
    <w:rsid w:val="003D4638"/>
    <w:rsid w:val="003D74A3"/>
    <w:rsid w:val="003E38BF"/>
    <w:rsid w:val="003F034A"/>
    <w:rsid w:val="003F3AA3"/>
    <w:rsid w:val="00410C4D"/>
    <w:rsid w:val="00414121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768D2"/>
    <w:rsid w:val="00480259"/>
    <w:rsid w:val="00482A9B"/>
    <w:rsid w:val="00483E89"/>
    <w:rsid w:val="004A2A14"/>
    <w:rsid w:val="004B24BD"/>
    <w:rsid w:val="004D0074"/>
    <w:rsid w:val="004D28DD"/>
    <w:rsid w:val="004D41AA"/>
    <w:rsid w:val="004D4511"/>
    <w:rsid w:val="0050063E"/>
    <w:rsid w:val="0050077D"/>
    <w:rsid w:val="00503609"/>
    <w:rsid w:val="00506ED7"/>
    <w:rsid w:val="005108E7"/>
    <w:rsid w:val="0051244E"/>
    <w:rsid w:val="0051610D"/>
    <w:rsid w:val="00517998"/>
    <w:rsid w:val="00521BFF"/>
    <w:rsid w:val="0055552D"/>
    <w:rsid w:val="00564072"/>
    <w:rsid w:val="005664EE"/>
    <w:rsid w:val="00571AF1"/>
    <w:rsid w:val="00571E10"/>
    <w:rsid w:val="00575B83"/>
    <w:rsid w:val="0057615A"/>
    <w:rsid w:val="00577638"/>
    <w:rsid w:val="00577B69"/>
    <w:rsid w:val="00587CCD"/>
    <w:rsid w:val="005918BF"/>
    <w:rsid w:val="00592CFA"/>
    <w:rsid w:val="005940AE"/>
    <w:rsid w:val="00594C57"/>
    <w:rsid w:val="005969FD"/>
    <w:rsid w:val="005A1875"/>
    <w:rsid w:val="005A3232"/>
    <w:rsid w:val="005A60DF"/>
    <w:rsid w:val="005B0EBF"/>
    <w:rsid w:val="005D354B"/>
    <w:rsid w:val="005D3B06"/>
    <w:rsid w:val="005D420E"/>
    <w:rsid w:val="005E0A94"/>
    <w:rsid w:val="00604AD0"/>
    <w:rsid w:val="00607503"/>
    <w:rsid w:val="00613B25"/>
    <w:rsid w:val="0064068E"/>
    <w:rsid w:val="0064121E"/>
    <w:rsid w:val="0064205B"/>
    <w:rsid w:val="00642B74"/>
    <w:rsid w:val="006526DF"/>
    <w:rsid w:val="0065658A"/>
    <w:rsid w:val="0066171A"/>
    <w:rsid w:val="00661FC5"/>
    <w:rsid w:val="00664544"/>
    <w:rsid w:val="00667B33"/>
    <w:rsid w:val="00671B08"/>
    <w:rsid w:val="006731FA"/>
    <w:rsid w:val="0068700A"/>
    <w:rsid w:val="00687A93"/>
    <w:rsid w:val="006A15C9"/>
    <w:rsid w:val="006B6F7D"/>
    <w:rsid w:val="006C41D3"/>
    <w:rsid w:val="006D7485"/>
    <w:rsid w:val="006E0A0F"/>
    <w:rsid w:val="006E0E70"/>
    <w:rsid w:val="006E5899"/>
    <w:rsid w:val="006E73ED"/>
    <w:rsid w:val="006F1562"/>
    <w:rsid w:val="0070028D"/>
    <w:rsid w:val="0070310E"/>
    <w:rsid w:val="00703ACC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0454"/>
    <w:rsid w:val="00777157"/>
    <w:rsid w:val="007845CC"/>
    <w:rsid w:val="00791E8D"/>
    <w:rsid w:val="007978CB"/>
    <w:rsid w:val="007A0135"/>
    <w:rsid w:val="007A128C"/>
    <w:rsid w:val="007B15D4"/>
    <w:rsid w:val="007B66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71E3"/>
    <w:rsid w:val="00840D17"/>
    <w:rsid w:val="00842703"/>
    <w:rsid w:val="008458B5"/>
    <w:rsid w:val="008474A6"/>
    <w:rsid w:val="00854374"/>
    <w:rsid w:val="0085530D"/>
    <w:rsid w:val="00855C65"/>
    <w:rsid w:val="00855DE7"/>
    <w:rsid w:val="008571A3"/>
    <w:rsid w:val="0086165B"/>
    <w:rsid w:val="0086792F"/>
    <w:rsid w:val="00875916"/>
    <w:rsid w:val="0088292F"/>
    <w:rsid w:val="00884AA6"/>
    <w:rsid w:val="008A2170"/>
    <w:rsid w:val="008A43EE"/>
    <w:rsid w:val="008A4D7D"/>
    <w:rsid w:val="008B5D32"/>
    <w:rsid w:val="008C0189"/>
    <w:rsid w:val="008C6777"/>
    <w:rsid w:val="008D64D1"/>
    <w:rsid w:val="008D6A2B"/>
    <w:rsid w:val="008E548C"/>
    <w:rsid w:val="008E6C72"/>
    <w:rsid w:val="008E7691"/>
    <w:rsid w:val="008F7E15"/>
    <w:rsid w:val="00907F23"/>
    <w:rsid w:val="00930424"/>
    <w:rsid w:val="00937FB0"/>
    <w:rsid w:val="009426CD"/>
    <w:rsid w:val="009452CC"/>
    <w:rsid w:val="0096177B"/>
    <w:rsid w:val="00961C15"/>
    <w:rsid w:val="009627F9"/>
    <w:rsid w:val="00963123"/>
    <w:rsid w:val="009752B4"/>
    <w:rsid w:val="00976F53"/>
    <w:rsid w:val="009A07B8"/>
    <w:rsid w:val="009A2925"/>
    <w:rsid w:val="009A5158"/>
    <w:rsid w:val="009B4F01"/>
    <w:rsid w:val="009C1F4A"/>
    <w:rsid w:val="009D2F90"/>
    <w:rsid w:val="009D3595"/>
    <w:rsid w:val="009D3A99"/>
    <w:rsid w:val="009E2564"/>
    <w:rsid w:val="009E747D"/>
    <w:rsid w:val="009E77EF"/>
    <w:rsid w:val="009F351C"/>
    <w:rsid w:val="009F3845"/>
    <w:rsid w:val="009F4C98"/>
    <w:rsid w:val="00A026FE"/>
    <w:rsid w:val="00A23601"/>
    <w:rsid w:val="00A25F40"/>
    <w:rsid w:val="00A51CE9"/>
    <w:rsid w:val="00A56E83"/>
    <w:rsid w:val="00A56E9E"/>
    <w:rsid w:val="00AA0995"/>
    <w:rsid w:val="00AB59B2"/>
    <w:rsid w:val="00AC5898"/>
    <w:rsid w:val="00AE049E"/>
    <w:rsid w:val="00AE22CA"/>
    <w:rsid w:val="00AE2596"/>
    <w:rsid w:val="00AE2FB6"/>
    <w:rsid w:val="00AE3B45"/>
    <w:rsid w:val="00AE5BCE"/>
    <w:rsid w:val="00AF0CE6"/>
    <w:rsid w:val="00B25F6B"/>
    <w:rsid w:val="00B338FE"/>
    <w:rsid w:val="00B40428"/>
    <w:rsid w:val="00B53D72"/>
    <w:rsid w:val="00B66DF1"/>
    <w:rsid w:val="00B671C3"/>
    <w:rsid w:val="00B825BA"/>
    <w:rsid w:val="00B86075"/>
    <w:rsid w:val="00B953FB"/>
    <w:rsid w:val="00B97C26"/>
    <w:rsid w:val="00BA6C95"/>
    <w:rsid w:val="00BC5BA4"/>
    <w:rsid w:val="00BC75F6"/>
    <w:rsid w:val="00BD5FCB"/>
    <w:rsid w:val="00BE5A74"/>
    <w:rsid w:val="00C02193"/>
    <w:rsid w:val="00C04240"/>
    <w:rsid w:val="00C05E1C"/>
    <w:rsid w:val="00C303E8"/>
    <w:rsid w:val="00C31649"/>
    <w:rsid w:val="00C43747"/>
    <w:rsid w:val="00C473E5"/>
    <w:rsid w:val="00C543B4"/>
    <w:rsid w:val="00C57F41"/>
    <w:rsid w:val="00C65586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D3F20"/>
    <w:rsid w:val="00CE401B"/>
    <w:rsid w:val="00CE79D7"/>
    <w:rsid w:val="00CF3848"/>
    <w:rsid w:val="00CF646E"/>
    <w:rsid w:val="00D03773"/>
    <w:rsid w:val="00D07B20"/>
    <w:rsid w:val="00D21ACE"/>
    <w:rsid w:val="00D25205"/>
    <w:rsid w:val="00D3302C"/>
    <w:rsid w:val="00D366E5"/>
    <w:rsid w:val="00D51ABB"/>
    <w:rsid w:val="00D54ABF"/>
    <w:rsid w:val="00D55D99"/>
    <w:rsid w:val="00D635B5"/>
    <w:rsid w:val="00D815D9"/>
    <w:rsid w:val="00D841EA"/>
    <w:rsid w:val="00D921FA"/>
    <w:rsid w:val="00D952DB"/>
    <w:rsid w:val="00DA69D9"/>
    <w:rsid w:val="00DB0BFF"/>
    <w:rsid w:val="00DC0EEB"/>
    <w:rsid w:val="00DC6928"/>
    <w:rsid w:val="00DD0FFD"/>
    <w:rsid w:val="00DF1781"/>
    <w:rsid w:val="00DF46AE"/>
    <w:rsid w:val="00E148B8"/>
    <w:rsid w:val="00E230A1"/>
    <w:rsid w:val="00E23AB4"/>
    <w:rsid w:val="00E26A04"/>
    <w:rsid w:val="00E307A1"/>
    <w:rsid w:val="00E3167D"/>
    <w:rsid w:val="00E400DC"/>
    <w:rsid w:val="00E4209A"/>
    <w:rsid w:val="00E603AD"/>
    <w:rsid w:val="00E6271E"/>
    <w:rsid w:val="00E63ED0"/>
    <w:rsid w:val="00E81DF4"/>
    <w:rsid w:val="00E84A0C"/>
    <w:rsid w:val="00EA1F7C"/>
    <w:rsid w:val="00EA33A1"/>
    <w:rsid w:val="00EA575C"/>
    <w:rsid w:val="00EB5279"/>
    <w:rsid w:val="00EC15D9"/>
    <w:rsid w:val="00EC202F"/>
    <w:rsid w:val="00EC3092"/>
    <w:rsid w:val="00EC4AB4"/>
    <w:rsid w:val="00EE6E95"/>
    <w:rsid w:val="00EE73EF"/>
    <w:rsid w:val="00EF4AAA"/>
    <w:rsid w:val="00EF5E6A"/>
    <w:rsid w:val="00F03DAC"/>
    <w:rsid w:val="00F12DAE"/>
    <w:rsid w:val="00F15C99"/>
    <w:rsid w:val="00F16B31"/>
    <w:rsid w:val="00F17B14"/>
    <w:rsid w:val="00F2005E"/>
    <w:rsid w:val="00F236C4"/>
    <w:rsid w:val="00F237F5"/>
    <w:rsid w:val="00F32602"/>
    <w:rsid w:val="00F346D1"/>
    <w:rsid w:val="00F52FAE"/>
    <w:rsid w:val="00F53DB6"/>
    <w:rsid w:val="00F62C71"/>
    <w:rsid w:val="00F749C5"/>
    <w:rsid w:val="00F84485"/>
    <w:rsid w:val="00FA6D3B"/>
    <w:rsid w:val="00FB0BE3"/>
    <w:rsid w:val="00FC0A2B"/>
    <w:rsid w:val="00FC2F48"/>
    <w:rsid w:val="00FD1B58"/>
    <w:rsid w:val="00FD6CFE"/>
    <w:rsid w:val="00FE086D"/>
    <w:rsid w:val="00FF05C0"/>
    <w:rsid w:val="00FF2A1C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Fuerte">
    <w:name w:val="Strong"/>
    <w:basedOn w:val="Fuentedeprrafopredeter"/>
    <w:uiPriority w:val="22"/>
    <w:qFormat/>
    <w:rsid w:val="00907F23"/>
    <w:rPr>
      <w:b/>
      <w:bCs/>
    </w:rPr>
  </w:style>
  <w:style w:type="character" w:styleId="nfasis">
    <w:name w:val="Emphasis"/>
    <w:basedOn w:val="Fuentedeprrafopredeter"/>
    <w:uiPriority w:val="20"/>
    <w:qFormat/>
    <w:rsid w:val="00A56E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ducacionvirtual.tse.go.cr/IFED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tse.go.cr/revista/articulos.htm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737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31</cp:revision>
  <cp:lastPrinted>2023-10-03T21:48:00Z</cp:lastPrinted>
  <dcterms:created xsi:type="dcterms:W3CDTF">2026-06-11T17:36:00Z</dcterms:created>
  <dcterms:modified xsi:type="dcterms:W3CDTF">2026-06-16T17:41:00Z</dcterms:modified>
</cp:coreProperties>
</file>